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rPr>
          <w:rFonts w:hint="eastAsia" w:ascii="宋体" w:hAnsi="宋体" w:eastAsia="宋体" w:cs="宋体"/>
          <w:lang w:val="en-US" w:eastAsia="zh-CN"/>
        </w:rPr>
      </w:pPr>
      <w:r>
        <w:rPr>
          <w:rFonts w:hint="eastAsia" w:ascii="宋体" w:hAnsi="宋体" w:eastAsia="宋体" w:cs="宋体"/>
          <w:lang w:val="en-US" w:eastAsia="zh-CN"/>
        </w:rPr>
        <w:t>传统文化发展的灵魂和方向</w:t>
      </w:r>
    </w:p>
    <w:p>
      <w:pPr>
        <w:ind w:firstLine="420"/>
        <w:rPr>
          <w:rFonts w:hint="eastAsia" w:ascii="宋体" w:hAnsi="宋体" w:eastAsia="宋体" w:cs="宋体"/>
          <w:lang w:val="en-US" w:eastAsia="zh-CN"/>
        </w:rPr>
      </w:pPr>
    </w:p>
    <w:p>
      <w:pPr>
        <w:ind w:firstLine="420"/>
        <w:rPr>
          <w:rFonts w:hint="eastAsia" w:ascii="宋体" w:hAnsi="宋体" w:eastAsia="宋体" w:cs="宋体"/>
          <w:lang w:val="en-US" w:eastAsia="zh-CN"/>
        </w:rPr>
      </w:pPr>
      <w:r>
        <w:rPr>
          <w:rFonts w:hint="eastAsia" w:ascii="宋体" w:hAnsi="宋体" w:eastAsia="宋体" w:cs="宋体"/>
          <w:lang w:val="en-US" w:eastAsia="zh-CN"/>
        </w:rPr>
        <w:t>——古为今用，打造中国话语，确立文化自信</w:t>
      </w:r>
    </w:p>
    <w:p>
      <w:pPr>
        <w:ind w:firstLine="420"/>
        <w:rPr>
          <w:rFonts w:hint="eastAsia" w:ascii="宋体" w:hAnsi="宋体" w:eastAsia="宋体" w:cs="宋体"/>
          <w:lang w:val="en-US" w:eastAsia="zh-CN"/>
        </w:rPr>
      </w:pPr>
      <w:r>
        <w:rPr>
          <w:rFonts w:hint="eastAsia" w:ascii="宋体" w:hAnsi="宋体" w:eastAsia="宋体" w:cs="宋体"/>
          <w:lang w:val="en-US" w:eastAsia="zh-CN"/>
        </w:rPr>
        <w:t>2017年02月05日 求是网 刘德中</w:t>
      </w:r>
    </w:p>
    <w:p>
      <w:pPr>
        <w:ind w:firstLine="420"/>
        <w:rPr>
          <w:rFonts w:hint="eastAsia" w:ascii="宋体" w:hAnsi="宋体" w:eastAsia="宋体" w:cs="宋体"/>
          <w:lang w:val="en-US" w:eastAsia="zh-CN"/>
        </w:rPr>
      </w:pPr>
    </w:p>
    <w:p>
      <w:pPr>
        <w:ind w:firstLine="420"/>
        <w:rPr>
          <w:rFonts w:hint="eastAsia" w:ascii="宋体" w:hAnsi="宋体" w:eastAsia="宋体" w:cs="宋体"/>
          <w:lang w:val="en-US" w:eastAsia="zh-CN"/>
        </w:rPr>
      </w:pPr>
      <w:r>
        <w:rPr>
          <w:rFonts w:hint="eastAsia" w:ascii="宋体" w:hAnsi="宋体" w:eastAsia="宋体" w:cs="宋体"/>
          <w:lang w:val="en-US" w:eastAsia="zh-CN"/>
        </w:rPr>
        <w:t>有人把中共中央办公厅、国务院办公厅《关于实施中华优秀传统文化传承发展工程的意见》简称为“国学传承18条”，这是误解。该意见体现了习近平总书记的文化理念，核心是打造中国话语、确立文化自信，为此要古为今用，拒斥外来文化不良影响。</w:t>
      </w:r>
    </w:p>
    <w:p>
      <w:pPr>
        <w:ind w:firstLine="420"/>
        <w:rPr>
          <w:rFonts w:hint="eastAsia" w:ascii="宋体" w:hAnsi="宋体" w:eastAsia="宋体" w:cs="宋体"/>
          <w:lang w:val="en-US" w:eastAsia="zh-CN"/>
        </w:rPr>
      </w:pPr>
    </w:p>
    <w:p>
      <w:pPr>
        <w:ind w:firstLine="420"/>
        <w:rPr>
          <w:rFonts w:hint="eastAsia" w:ascii="宋体" w:hAnsi="宋体" w:eastAsia="宋体" w:cs="宋体"/>
          <w:lang w:val="en-US" w:eastAsia="zh-CN"/>
        </w:rPr>
      </w:pPr>
      <w:r>
        <w:rPr>
          <w:rFonts w:hint="eastAsia" w:ascii="宋体" w:hAnsi="宋体" w:eastAsia="宋体" w:cs="宋体"/>
          <w:lang w:val="en-US" w:eastAsia="zh-CN"/>
        </w:rPr>
        <w:t>这个文件是习近平总书记有关观点和论述的集大成。要学习领会、贯彻落实好这个文件，完整准确理解其精神实质，避免片面性。</w:t>
      </w:r>
    </w:p>
    <w:p>
      <w:pPr>
        <w:ind w:firstLine="420"/>
        <w:rPr>
          <w:rFonts w:hint="eastAsia" w:ascii="宋体" w:hAnsi="宋体" w:eastAsia="宋体" w:cs="宋体"/>
          <w:lang w:val="en-US" w:eastAsia="zh-CN"/>
        </w:rPr>
      </w:pPr>
    </w:p>
    <w:p>
      <w:pPr>
        <w:ind w:firstLine="420"/>
        <w:rPr>
          <w:rFonts w:hint="eastAsia" w:ascii="宋体" w:hAnsi="宋体" w:eastAsia="宋体" w:cs="宋体"/>
          <w:lang w:val="en-US" w:eastAsia="zh-CN"/>
        </w:rPr>
      </w:pPr>
      <w:r>
        <w:rPr>
          <w:rFonts w:hint="eastAsia" w:ascii="宋体" w:hAnsi="宋体" w:eastAsia="宋体" w:cs="宋体"/>
          <w:lang w:val="en-US" w:eastAsia="zh-CN"/>
        </w:rPr>
        <w:t>这个文件涉及的具体工作很多，具有操作性的项目不少。我们要看到，贯穿其中的灵魂是“坚定文化自信、坚持和发展中国特色社会主义、实现中华民族伟大复兴”。站在这个高度上，我们要“切实把中华优秀传统文化传承发展工作摆上重要日程”。中华优秀传统文化“积淀着中华民族最深沉的精神追求，代表着中华民族独特的精神标识，是中华民族生生不息、发展壮大的丰厚滋养，是中国特色社会主义植根的文化沃土”。中国共产党作为“中华优秀传统文化的忠实继承者、弘扬者和建设者”，当前迫切需要深化对中华优秀传统文化重要性的认识，进一步增强文化自觉和文化自信；迫切需要深入挖掘中华优秀传统文化价值内涵，进一步激发中华优秀传统文化的生机与活力；迫切需要加强政策支持，着力构建中华优秀传统文化传承发展体系。不管我们走到哪里，中国传统文化永远是我们的根，是我们区别于他人的深层标识所在。中国话语就是用汉语表达马克思主义，用汉语说新话，让现代世界的人们理解和接受我们的理念。面对外来文化的冲击和影响，“实施中华优秀传统文化传承发展工程对于维护国家文化安全、增强国家文化软实力具有重要意义”。</w:t>
      </w:r>
    </w:p>
    <w:p>
      <w:pPr>
        <w:ind w:firstLine="420"/>
        <w:rPr>
          <w:rFonts w:hint="eastAsia" w:ascii="宋体" w:hAnsi="宋体" w:eastAsia="宋体" w:cs="宋体"/>
          <w:lang w:val="en-US" w:eastAsia="zh-CN"/>
        </w:rPr>
      </w:pPr>
    </w:p>
    <w:p>
      <w:pPr>
        <w:ind w:firstLine="420"/>
        <w:rPr>
          <w:rFonts w:hint="eastAsia" w:ascii="宋体" w:hAnsi="宋体" w:eastAsia="宋体" w:cs="宋体"/>
          <w:lang w:val="en-US" w:eastAsia="zh-CN"/>
        </w:rPr>
      </w:pPr>
      <w:r>
        <w:rPr>
          <w:rFonts w:hint="eastAsia" w:ascii="宋体" w:hAnsi="宋体" w:eastAsia="宋体" w:cs="宋体"/>
          <w:lang w:val="en-US" w:eastAsia="zh-CN"/>
        </w:rPr>
        <w:t>在指导思想中要求“高举中国特色社会主义伟大旗帜，全面贯彻党的十八大和十八届三中、四中、五中、六中全会精神，坚持以马克思列宁主义、毛泽东思想、邓小平理论、‘三个代表’重要思想、科学发展观为指导，深入贯彻习近平总书记系列重要讲话精神和治国理政新理念新思想新战略……坚持以人民为中心的工作导向，坚持以社会主义核心价值观为引领”，这体现了此项工程鲜明的意识形态导向。我们是向前进的，不是复古倒退的。传统文化是为了社会主义的，也就是革命文化和红色文化的。我们重视传统文化是为了有助于解决今天的问题，它本身不能成为问题。世界有识之士早已经认识到，解决当今世界的问题需要到中国传统智慧中寻找启示。我们中国人当然应该做得更好。这个标准就是把传统文化和红色文化有机结合起来，避免顾此失彼。</w:t>
      </w:r>
    </w:p>
    <w:p>
      <w:pPr>
        <w:ind w:firstLine="420"/>
        <w:rPr>
          <w:rFonts w:hint="eastAsia" w:ascii="宋体" w:hAnsi="宋体" w:eastAsia="宋体" w:cs="宋体"/>
          <w:lang w:val="en-US" w:eastAsia="zh-CN"/>
        </w:rPr>
      </w:pPr>
    </w:p>
    <w:p>
      <w:pPr>
        <w:ind w:firstLine="420"/>
        <w:rPr>
          <w:rFonts w:hint="eastAsia" w:ascii="宋体" w:hAnsi="宋体" w:eastAsia="宋体" w:cs="宋体"/>
          <w:lang w:val="en-US" w:eastAsia="zh-CN"/>
        </w:rPr>
      </w:pPr>
      <w:r>
        <w:rPr>
          <w:rFonts w:hint="eastAsia" w:ascii="宋体" w:hAnsi="宋体" w:eastAsia="宋体" w:cs="宋体"/>
          <w:lang w:val="en-US" w:eastAsia="zh-CN"/>
        </w:rPr>
        <w:t>五大基本原则的前两条是：（1）牢牢把握社会主义先进文化前进方向。（2）坚持以人民为中心的工作导向。这也是红色文化重要性的体现。只有社会主义才有人民的主体地位，以人民为中心才是实实在在的。</w:t>
      </w:r>
    </w:p>
    <w:p>
      <w:pPr>
        <w:ind w:firstLine="420"/>
        <w:rPr>
          <w:rFonts w:hint="eastAsia" w:ascii="宋体" w:hAnsi="宋体" w:eastAsia="宋体" w:cs="宋体"/>
          <w:lang w:val="en-US" w:eastAsia="zh-CN"/>
        </w:rPr>
      </w:pPr>
    </w:p>
    <w:p>
      <w:pPr>
        <w:ind w:firstLine="420"/>
        <w:rPr>
          <w:rFonts w:hint="eastAsia" w:ascii="宋体" w:hAnsi="宋体" w:eastAsia="宋体" w:cs="宋体"/>
          <w:lang w:val="en-US" w:eastAsia="zh-CN"/>
        </w:rPr>
      </w:pPr>
      <w:r>
        <w:rPr>
          <w:rFonts w:hint="eastAsia" w:ascii="宋体" w:hAnsi="宋体" w:eastAsia="宋体" w:cs="宋体"/>
          <w:lang w:val="en-US" w:eastAsia="zh-CN"/>
        </w:rPr>
        <w:t>在重点任务中直接提到红色文化的包括：（1）加强党史国史及相关档案编修，建设国家文献战略储备库、革命文物资源目录和大数据库。完善非物质文化遗产、馆藏革命文物普查建档制度。（2）做好传统民居、历史建筑、革命文化纪念地、农业遗产、工业遗产保护工作。（3）科学编制重大革命和历史题材、现实题材、爱国主义题材、青少年题材等专项创作规划。（4）加强革命文物工作，实施革命文物保护利用工程，做好革命遗址、遗迹、烈士纪念设施的保护和利用。推动红色旅游持续健康发展。深入开展“爱我中华”主题教育活动，充分利用重大历史事件和中华历史名人纪念活动、国家公祭仪式、烈士纪念日，充分利用各类爱国主义教育基地、历史遗迹等，展示爱国主义深刻内涵，培育爱国主义精神。弘扬孝敬文化、慈善文化、诚信文化等，开展节俭养德全民行动和学雷锋志愿服务。</w:t>
      </w:r>
    </w:p>
    <w:p>
      <w:pPr>
        <w:ind w:firstLine="420"/>
        <w:rPr>
          <w:rFonts w:hint="eastAsia" w:ascii="宋体" w:hAnsi="宋体" w:eastAsia="宋体" w:cs="宋体"/>
          <w:lang w:val="en-US" w:eastAsia="zh-CN"/>
        </w:rPr>
      </w:pPr>
    </w:p>
    <w:p>
      <w:pPr>
        <w:ind w:firstLine="420"/>
        <w:rPr>
          <w:rFonts w:hint="eastAsia" w:ascii="宋体" w:hAnsi="宋体" w:eastAsia="宋体" w:cs="宋体"/>
          <w:lang w:val="en-US" w:eastAsia="zh-CN"/>
        </w:rPr>
      </w:pPr>
      <w:r>
        <w:rPr>
          <w:rFonts w:hint="eastAsia" w:ascii="宋体" w:hAnsi="宋体" w:eastAsia="宋体" w:cs="宋体"/>
          <w:lang w:val="en-US" w:eastAsia="zh-CN"/>
        </w:rPr>
        <w:t>这些应该成为实施的重点。红色文化将迎来重要发展契机。习近平总书记强调，要用社会主义核心价值观凝魂聚力，使核心价值观的影响像空气一样无所不在、无时不有，要从娃娃抓起，让少年儿童扣好人生第一粒扣子。就此而言，学雷锋志愿服务也是一个很好的结合点。他先后11次提出学雷锋，要求从娃娃抓起。他说：“雷锋精神是永恒的，是社会主义价值观的生动体现。”他还曾在多个场合提到“要发扬钉钉子的精神”，用“钉钉子”形象地描绘出了共产党人应有的科学的思想方法和工作方法。2016年10月11日下午，习近平总书记主持召开中央全面深化改革领导小组第二十八次会议时强调，“要注重评估改革推进效果，及时研究解决改革推进中的矛盾和问题，以钉钉子精神抓好改革落实。”只有一锤接着一锤敲，才能积小胜为大胜。</w:t>
      </w:r>
    </w:p>
    <w:p>
      <w:pPr>
        <w:ind w:firstLine="420"/>
        <w:rPr>
          <w:rFonts w:hint="eastAsia" w:ascii="宋体" w:hAnsi="宋体" w:eastAsia="宋体" w:cs="宋体"/>
          <w:lang w:val="en-US" w:eastAsia="zh-CN"/>
        </w:rPr>
      </w:pPr>
    </w:p>
    <w:p>
      <w:pPr>
        <w:ind w:firstLine="420"/>
        <w:rPr>
          <w:rFonts w:hint="eastAsia" w:ascii="宋体" w:hAnsi="宋体" w:eastAsia="宋体" w:cs="宋体"/>
          <w:lang w:val="en-US" w:eastAsia="zh-CN"/>
        </w:rPr>
      </w:pPr>
      <w:r>
        <w:rPr>
          <w:rFonts w:hint="eastAsia" w:ascii="宋体" w:hAnsi="宋体" w:eastAsia="宋体" w:cs="宋体"/>
          <w:lang w:val="en-US" w:eastAsia="zh-CN"/>
        </w:rPr>
        <w:t>另外，选择好中华优秀传统文化的载体很重要。仍然具有现实价值和巨大魅力的无外乎中医药、书法绘画、诗词曲谜、音乐曲艺、棋牌游戏、手工艺品、烹饪等。随着中国国力的增强，影响力的扩大，这些走出去并受到世界人民的喜爱是确定无疑的，也为更多中国人走出去创造了条件。民族的也会是世界的，客观条件已经具备，我们需要更加努力，承担起传承发展中华优秀传统文化的共同责任。</w:t>
      </w:r>
    </w:p>
    <w:p>
      <w:pPr>
        <w:ind w:firstLine="420"/>
        <w:rPr>
          <w:rFonts w:hint="eastAsia" w:ascii="宋体" w:hAnsi="宋体" w:eastAsia="宋体" w:cs="宋体"/>
          <w:lang w:val="en-US" w:eastAsia="zh-CN"/>
        </w:rPr>
      </w:pPr>
    </w:p>
    <w:p>
      <w:pPr>
        <w:ind w:firstLine="420"/>
        <w:rPr>
          <w:rFonts w:hint="eastAsia" w:ascii="宋体" w:hAnsi="宋体" w:eastAsia="宋体" w:cs="宋体"/>
          <w:lang w:val="en-US" w:eastAsia="zh-CN"/>
        </w:rPr>
      </w:pPr>
      <w:r>
        <w:rPr>
          <w:rFonts w:hint="eastAsia" w:ascii="宋体" w:hAnsi="宋体" w:eastAsia="宋体" w:cs="宋体"/>
          <w:lang w:val="en-US" w:eastAsia="zh-CN"/>
        </w:rPr>
        <w:t>只有成功成为世界的，我们民族的瑰宝才能焕发新的生机和活力，我们才能“创造中华文化新辉煌”，我们国家的文化软实力才能真正增强，我们才能确立文化自信。坚持古为今用、推陈出新，联系实际与时俱进，多讲21世纪的马克思主义、新时代的马克思主义，这样才能占据道义制高点。</w:t>
      </w:r>
    </w:p>
    <w:p>
      <w:pPr>
        <w:ind w:firstLine="420"/>
        <w:rPr>
          <w:rFonts w:hint="eastAsia" w:ascii="宋体" w:hAnsi="宋体" w:eastAsia="宋体" w:cs="宋体"/>
          <w:lang w:val="en-US" w:eastAsia="zh-CN"/>
        </w:rPr>
      </w:pPr>
    </w:p>
    <w:p>
      <w:pPr>
        <w:ind w:firstLine="420"/>
        <w:rPr>
          <w:rFonts w:hint="eastAsia" w:ascii="宋体" w:hAnsi="宋体" w:eastAsia="宋体" w:cs="宋体"/>
          <w:lang w:val="en-US" w:eastAsia="zh-CN"/>
        </w:rPr>
      </w:pPr>
      <w:r>
        <w:rPr>
          <w:rFonts w:hint="eastAsia" w:ascii="宋体" w:hAnsi="宋体" w:eastAsia="宋体" w:cs="宋体"/>
          <w:lang w:val="en-US" w:eastAsia="zh-CN"/>
        </w:rPr>
        <w:t>文化自信</w:t>
      </w:r>
    </w:p>
    <w:p>
      <w:pPr>
        <w:ind w:firstLine="420"/>
        <w:rPr>
          <w:rFonts w:hint="eastAsia" w:ascii="宋体" w:hAnsi="宋体" w:eastAsia="宋体" w:cs="宋体"/>
          <w:lang w:val="en-US" w:eastAsia="zh-CN"/>
        </w:rPr>
      </w:pPr>
    </w:p>
    <w:p>
      <w:pPr>
        <w:ind w:firstLine="420"/>
        <w:rPr>
          <w:rFonts w:hint="eastAsia" w:ascii="宋体" w:hAnsi="宋体" w:eastAsia="宋体" w:cs="宋体"/>
          <w:lang w:val="en-US" w:eastAsia="zh-CN"/>
        </w:rPr>
      </w:pPr>
      <w:r>
        <w:rPr>
          <w:rFonts w:hint="eastAsia" w:ascii="宋体" w:hAnsi="宋体" w:eastAsia="宋体" w:cs="宋体"/>
          <w:lang w:val="en-US" w:eastAsia="zh-CN"/>
        </w:rPr>
        <w:t>文化自信是对中国特色社会主义先进性的自信。坚持文化自信就是要激发党和人民对中华优秀文化传统的历史自豪感，坚定对党领导人民建设社会主义现代化强国，实现中华民族伟大复兴事业的坚定信念，在全社会形成对社会主义核心价值观的普遍共识和坚定信念。</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12917"/>
    <w:rsid w:val="1DE1291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2018-06-02T13:30:00Z</dcterms:created>
  <dc:creator>袋子糖</dc:creator>
  <cp:lastModifiedBy>袋子糖</cp:lastModifiedBy>
  <dcterms:modified xsi:type="dcterms:W3CDTF">2018-06-02T13:36:35Z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